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B4" w:rsidRDefault="00292FB4" w:rsidP="00A15A94">
      <w:pPr>
        <w:spacing w:line="480" w:lineRule="auto"/>
        <w:jc w:val="both"/>
        <w:rPr>
          <w:rFonts w:ascii="Arial" w:hAnsi="Arial" w:cs="Arial"/>
          <w:b/>
          <w:sz w:val="28"/>
          <w:szCs w:val="28"/>
        </w:rPr>
      </w:pPr>
      <w:r>
        <w:rPr>
          <w:rFonts w:ascii="Arial" w:hAnsi="Arial" w:cs="Arial"/>
          <w:b/>
          <w:sz w:val="28"/>
          <w:szCs w:val="28"/>
        </w:rPr>
        <w:t xml:space="preserve">ΔΙΑΧΕΙΡΙΣΗ </w:t>
      </w:r>
      <w:r w:rsidR="00A15A94">
        <w:rPr>
          <w:rFonts w:ascii="Arial" w:hAnsi="Arial" w:cs="Arial"/>
          <w:b/>
          <w:sz w:val="28"/>
          <w:szCs w:val="28"/>
        </w:rPr>
        <w:t>ΠΡΟΒΛΗΜΑΤΙΚΩΝ ΣΥΜΠΕΡΙΦΟΡΩΝ</w:t>
      </w:r>
    </w:p>
    <w:p w:rsidR="00DD6EF9" w:rsidRPr="00A15A94" w:rsidRDefault="001023C8" w:rsidP="00A15A94">
      <w:pPr>
        <w:spacing w:line="480" w:lineRule="auto"/>
        <w:jc w:val="both"/>
        <w:rPr>
          <w:rFonts w:ascii="Arial" w:hAnsi="Arial" w:cs="Arial"/>
          <w:b/>
          <w:sz w:val="28"/>
          <w:szCs w:val="28"/>
          <w:u w:val="single"/>
        </w:rPr>
      </w:pPr>
      <w:r w:rsidRPr="00A15A94">
        <w:rPr>
          <w:rFonts w:ascii="Arial" w:hAnsi="Arial" w:cs="Arial"/>
          <w:b/>
          <w:sz w:val="28"/>
          <w:szCs w:val="28"/>
          <w:u w:val="single"/>
        </w:rPr>
        <w:t>ΕΚΡΗΞΕΙΣ ΘΥΜΟΥ</w:t>
      </w:r>
    </w:p>
    <w:p w:rsidR="001023C8" w:rsidRPr="00A15A94" w:rsidRDefault="001023C8" w:rsidP="00A15A94">
      <w:pPr>
        <w:pStyle w:val="Default"/>
        <w:spacing w:line="480" w:lineRule="auto"/>
        <w:jc w:val="both"/>
        <w:rPr>
          <w:rFonts w:ascii="Arial" w:hAnsi="Arial" w:cs="Arial"/>
          <w:color w:val="auto"/>
        </w:rPr>
      </w:pPr>
      <w:r w:rsidRPr="00A15A94">
        <w:rPr>
          <w:rFonts w:ascii="Arial" w:hAnsi="Arial" w:cs="Arial"/>
          <w:color w:val="auto"/>
        </w:rPr>
        <w:t xml:space="preserve">Μία έκρηξη θυμού είναι συνήθως </w:t>
      </w:r>
    </w:p>
    <w:p w:rsidR="001023C8" w:rsidRPr="001023C8" w:rsidRDefault="001023C8" w:rsidP="00A15A94">
      <w:pPr>
        <w:pStyle w:val="Default"/>
        <w:spacing w:after="49" w:line="480" w:lineRule="auto"/>
        <w:jc w:val="both"/>
        <w:rPr>
          <w:rFonts w:ascii="Arial" w:hAnsi="Arial" w:cs="Arial"/>
          <w:color w:val="auto"/>
        </w:rPr>
      </w:pPr>
      <w:r w:rsidRPr="001023C8">
        <w:rPr>
          <w:rFonts w:ascii="Arial" w:hAnsi="Arial" w:cs="Arial"/>
          <w:color w:val="auto"/>
        </w:rPr>
        <w:t xml:space="preserve">•Ξαφνική και πολύ έντονη </w:t>
      </w:r>
    </w:p>
    <w:p w:rsidR="001023C8" w:rsidRPr="001023C8" w:rsidRDefault="001023C8" w:rsidP="00A15A94">
      <w:pPr>
        <w:pStyle w:val="Default"/>
        <w:spacing w:after="49" w:line="480" w:lineRule="auto"/>
        <w:jc w:val="both"/>
        <w:rPr>
          <w:rFonts w:ascii="Arial" w:hAnsi="Arial" w:cs="Arial"/>
          <w:color w:val="auto"/>
        </w:rPr>
      </w:pPr>
      <w:r w:rsidRPr="001023C8">
        <w:rPr>
          <w:rFonts w:ascii="Arial" w:hAnsi="Arial" w:cs="Arial"/>
          <w:color w:val="auto"/>
        </w:rPr>
        <w:t xml:space="preserve">•Σχετικά σύντομη </w:t>
      </w:r>
    </w:p>
    <w:p w:rsidR="001023C8" w:rsidRPr="001023C8" w:rsidRDefault="001023C8" w:rsidP="00A15A94">
      <w:pPr>
        <w:pStyle w:val="Default"/>
        <w:spacing w:after="49" w:line="480" w:lineRule="auto"/>
        <w:jc w:val="both"/>
        <w:rPr>
          <w:rFonts w:ascii="Arial" w:hAnsi="Arial" w:cs="Arial"/>
          <w:color w:val="auto"/>
        </w:rPr>
      </w:pPr>
      <w:r w:rsidRPr="001023C8">
        <w:rPr>
          <w:rFonts w:ascii="Arial" w:hAnsi="Arial" w:cs="Arial"/>
          <w:color w:val="auto"/>
        </w:rPr>
        <w:t>•Πολύ συχνά εμφανίζεται σε δίχρονα φυσιολογικής</w:t>
      </w:r>
      <w:r w:rsidR="00CC62D9" w:rsidRPr="00CC62D9">
        <w:rPr>
          <w:rFonts w:ascii="Arial" w:hAnsi="Arial" w:cs="Arial"/>
          <w:color w:val="auto"/>
        </w:rPr>
        <w:t xml:space="preserve"> </w:t>
      </w:r>
      <w:r w:rsidRPr="001023C8">
        <w:rPr>
          <w:rFonts w:ascii="Arial" w:hAnsi="Arial" w:cs="Arial"/>
          <w:color w:val="auto"/>
        </w:rPr>
        <w:t xml:space="preserve">ανάπτυξης </w:t>
      </w:r>
    </w:p>
    <w:p w:rsidR="001023C8" w:rsidRDefault="001023C8" w:rsidP="00A15A94">
      <w:pPr>
        <w:pStyle w:val="Default"/>
        <w:spacing w:line="480" w:lineRule="auto"/>
        <w:jc w:val="both"/>
        <w:rPr>
          <w:rFonts w:ascii="Arial" w:hAnsi="Arial" w:cs="Arial"/>
          <w:color w:val="auto"/>
        </w:rPr>
      </w:pPr>
      <w:r w:rsidRPr="001023C8">
        <w:rPr>
          <w:rFonts w:ascii="Arial" w:hAnsi="Arial" w:cs="Arial"/>
          <w:color w:val="auto"/>
        </w:rPr>
        <w:t xml:space="preserve">•Σχετίζεται με την γνωστική και λεκτική αδυναμία να εκφράσει το νήπιο τις ανάγκες του διαφορετικά </w:t>
      </w:r>
    </w:p>
    <w:p w:rsidR="001023C8" w:rsidRPr="001023C8" w:rsidRDefault="00B46DC5" w:rsidP="00A15A94">
      <w:pPr>
        <w:pStyle w:val="Default"/>
        <w:spacing w:line="480" w:lineRule="auto"/>
        <w:jc w:val="both"/>
        <w:rPr>
          <w:rFonts w:ascii="Arial" w:hAnsi="Arial" w:cs="Arial"/>
          <w:color w:val="auto"/>
        </w:rPr>
      </w:pPr>
      <w:r>
        <w:rPr>
          <w:rFonts w:ascii="Arial" w:hAnsi="Arial" w:cs="Arial"/>
          <w:noProof/>
          <w:color w:val="auto"/>
          <w:lang w:eastAsia="el-GR"/>
        </w:rPr>
        <w:drawing>
          <wp:anchor distT="0" distB="0" distL="114300" distR="114300" simplePos="0" relativeHeight="251658240" behindDoc="0" locked="0" layoutInCell="1" allowOverlap="1">
            <wp:simplePos x="0" y="0"/>
            <wp:positionH relativeFrom="column">
              <wp:posOffset>1181100</wp:posOffset>
            </wp:positionH>
            <wp:positionV relativeFrom="paragraph">
              <wp:posOffset>36195</wp:posOffset>
            </wp:positionV>
            <wp:extent cx="2628900" cy="1666875"/>
            <wp:effectExtent l="19050" t="0" r="0" b="0"/>
            <wp:wrapTopAndBottom/>
            <wp:docPr id="2" name="0 - Εικόνα" descr="63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069.jpg"/>
                    <pic:cNvPicPr/>
                  </pic:nvPicPr>
                  <pic:blipFill>
                    <a:blip r:embed="rId5" cstate="print">
                      <a:grayscl/>
                    </a:blip>
                    <a:stretch>
                      <a:fillRect/>
                    </a:stretch>
                  </pic:blipFill>
                  <pic:spPr>
                    <a:xfrm>
                      <a:off x="0" y="0"/>
                      <a:ext cx="2628900" cy="1666875"/>
                    </a:xfrm>
                    <a:prstGeom prst="rect">
                      <a:avLst/>
                    </a:prstGeom>
                  </pic:spPr>
                </pic:pic>
              </a:graphicData>
            </a:graphic>
          </wp:anchor>
        </w:drawing>
      </w:r>
    </w:p>
    <w:p w:rsidR="001023C8" w:rsidRPr="001023C8" w:rsidRDefault="001023C8" w:rsidP="00A15A94">
      <w:pPr>
        <w:pStyle w:val="Default"/>
        <w:spacing w:line="480" w:lineRule="auto"/>
        <w:jc w:val="both"/>
        <w:rPr>
          <w:rFonts w:ascii="Arial" w:hAnsi="Arial" w:cs="Arial"/>
          <w:b/>
          <w:color w:val="auto"/>
        </w:rPr>
      </w:pPr>
      <w:r w:rsidRPr="001023C8">
        <w:rPr>
          <w:rFonts w:ascii="Arial" w:hAnsi="Arial" w:cs="Arial"/>
          <w:b/>
          <w:color w:val="auto"/>
        </w:rPr>
        <w:t>ΤΙ ΜΠΟΡΟΥΜΕ ΝΑ ΚΑΝΟΥΜΕ</w:t>
      </w:r>
    </w:p>
    <w:p w:rsidR="001023C8" w:rsidRPr="001023C8" w:rsidRDefault="001023C8" w:rsidP="00A15A94">
      <w:pPr>
        <w:pStyle w:val="a3"/>
        <w:numPr>
          <w:ilvl w:val="0"/>
          <w:numId w:val="2"/>
        </w:numPr>
        <w:spacing w:line="480" w:lineRule="auto"/>
        <w:jc w:val="both"/>
        <w:rPr>
          <w:rFonts w:ascii="Arial" w:hAnsi="Arial" w:cs="Arial"/>
          <w:sz w:val="24"/>
          <w:szCs w:val="24"/>
        </w:rPr>
      </w:pPr>
      <w:r w:rsidRPr="001023C8">
        <w:rPr>
          <w:rFonts w:ascii="Arial" w:hAnsi="Arial" w:cs="Arial"/>
          <w:sz w:val="24"/>
          <w:szCs w:val="24"/>
        </w:rPr>
        <w:t>Δεν χάνουμε την ψυχραιμία μας</w:t>
      </w:r>
    </w:p>
    <w:p w:rsidR="001023C8" w:rsidRPr="001023C8" w:rsidRDefault="001023C8" w:rsidP="00A15A94">
      <w:pPr>
        <w:pStyle w:val="a3"/>
        <w:numPr>
          <w:ilvl w:val="0"/>
          <w:numId w:val="2"/>
        </w:numPr>
        <w:spacing w:line="480" w:lineRule="auto"/>
        <w:jc w:val="both"/>
        <w:rPr>
          <w:rFonts w:ascii="Arial" w:hAnsi="Arial" w:cs="Arial"/>
          <w:sz w:val="24"/>
          <w:szCs w:val="24"/>
        </w:rPr>
      </w:pPr>
      <w:r w:rsidRPr="001023C8">
        <w:rPr>
          <w:rFonts w:ascii="Arial" w:hAnsi="Arial" w:cs="Arial"/>
          <w:sz w:val="24"/>
          <w:szCs w:val="24"/>
        </w:rPr>
        <w:t>Δεν ενισχύουμε με αρνητική προσοχή, δηλαδή φωνάζοντας ή ακόμη χειρότερα χτυπώντας</w:t>
      </w:r>
    </w:p>
    <w:p w:rsidR="001023C8" w:rsidRPr="001023C8" w:rsidRDefault="001023C8" w:rsidP="00A15A94">
      <w:pPr>
        <w:pStyle w:val="a3"/>
        <w:numPr>
          <w:ilvl w:val="0"/>
          <w:numId w:val="2"/>
        </w:numPr>
        <w:spacing w:line="480" w:lineRule="auto"/>
        <w:jc w:val="both"/>
        <w:rPr>
          <w:rFonts w:ascii="Arial" w:hAnsi="Arial" w:cs="Arial"/>
          <w:sz w:val="24"/>
          <w:szCs w:val="24"/>
        </w:rPr>
      </w:pPr>
      <w:r w:rsidRPr="001023C8">
        <w:rPr>
          <w:rFonts w:ascii="Arial" w:hAnsi="Arial" w:cs="Arial"/>
          <w:sz w:val="24"/>
          <w:szCs w:val="24"/>
        </w:rPr>
        <w:t>Δεν  ικανοποιούμε το αίτημα</w:t>
      </w:r>
    </w:p>
    <w:p w:rsidR="001023C8" w:rsidRPr="001023C8" w:rsidRDefault="001023C8" w:rsidP="00A15A94">
      <w:pPr>
        <w:pStyle w:val="a3"/>
        <w:numPr>
          <w:ilvl w:val="0"/>
          <w:numId w:val="2"/>
        </w:numPr>
        <w:spacing w:line="480" w:lineRule="auto"/>
        <w:jc w:val="both"/>
        <w:rPr>
          <w:rFonts w:ascii="Arial" w:eastAsia="Times New Roman" w:hAnsi="Arial" w:cs="Arial"/>
          <w:iCs/>
          <w:sz w:val="24"/>
          <w:szCs w:val="24"/>
          <w:lang w:eastAsia="el-GR"/>
        </w:rPr>
      </w:pPr>
      <w:r w:rsidRPr="001023C8">
        <w:rPr>
          <w:rFonts w:ascii="Arial" w:eastAsia="Times New Roman" w:hAnsi="Arial" w:cs="Arial"/>
          <w:iCs/>
          <w:sz w:val="24"/>
          <w:szCs w:val="24"/>
          <w:lang w:eastAsia="el-GR"/>
        </w:rPr>
        <w:t>Αγνοούμε τη συμπεριφορά</w:t>
      </w:r>
    </w:p>
    <w:p w:rsidR="00A15A94" w:rsidRPr="00B46DC5" w:rsidRDefault="001023C8" w:rsidP="00A15A94">
      <w:pPr>
        <w:pStyle w:val="a3"/>
        <w:numPr>
          <w:ilvl w:val="0"/>
          <w:numId w:val="2"/>
        </w:numPr>
        <w:spacing w:line="480" w:lineRule="auto"/>
        <w:jc w:val="both"/>
        <w:rPr>
          <w:rFonts w:ascii="Arial" w:eastAsia="Times New Roman" w:hAnsi="Arial" w:cs="Arial"/>
          <w:iCs/>
          <w:sz w:val="24"/>
          <w:szCs w:val="24"/>
          <w:lang w:eastAsia="el-GR"/>
        </w:rPr>
      </w:pPr>
      <w:r w:rsidRPr="001023C8">
        <w:rPr>
          <w:rFonts w:ascii="Arial" w:hAnsi="Arial" w:cs="Arial"/>
          <w:sz w:val="24"/>
          <w:szCs w:val="24"/>
        </w:rPr>
        <w:t>Συζητάμε το περιστατικό, ΑΦΟΥ το παιδί ηρεμήσει.</w:t>
      </w:r>
    </w:p>
    <w:p w:rsidR="00A15A94" w:rsidRPr="00A15A94" w:rsidRDefault="00A15A94" w:rsidP="00A15A94">
      <w:pPr>
        <w:jc w:val="both"/>
        <w:rPr>
          <w:rFonts w:ascii="Arial" w:hAnsi="Arial" w:cs="Arial"/>
          <w:sz w:val="28"/>
          <w:szCs w:val="28"/>
        </w:rPr>
      </w:pPr>
    </w:p>
    <w:p w:rsidR="00CC62D9" w:rsidRPr="008C072F" w:rsidRDefault="00CC62D9" w:rsidP="00A15A94">
      <w:pPr>
        <w:pStyle w:val="Default"/>
        <w:spacing w:line="480" w:lineRule="auto"/>
        <w:jc w:val="both"/>
        <w:rPr>
          <w:rFonts w:ascii="Arial" w:hAnsi="Arial" w:cs="Arial"/>
          <w:b/>
          <w:color w:val="auto"/>
          <w:sz w:val="28"/>
          <w:szCs w:val="28"/>
          <w:u w:val="single"/>
        </w:rPr>
      </w:pPr>
    </w:p>
    <w:p w:rsidR="00292FB4" w:rsidRDefault="00292FB4" w:rsidP="00A15A94">
      <w:pPr>
        <w:pStyle w:val="Default"/>
        <w:spacing w:line="480" w:lineRule="auto"/>
        <w:jc w:val="both"/>
        <w:rPr>
          <w:rFonts w:ascii="Arial" w:hAnsi="Arial" w:cs="Arial"/>
          <w:b/>
          <w:color w:val="auto"/>
          <w:sz w:val="28"/>
          <w:szCs w:val="28"/>
          <w:u w:val="single"/>
        </w:rPr>
      </w:pPr>
      <w:r w:rsidRPr="00A15A94">
        <w:rPr>
          <w:rFonts w:ascii="Arial" w:hAnsi="Arial" w:cs="Arial"/>
          <w:b/>
          <w:color w:val="auto"/>
          <w:sz w:val="28"/>
          <w:szCs w:val="28"/>
          <w:u w:val="single"/>
        </w:rPr>
        <w:lastRenderedPageBreak/>
        <w:t>ΕΠΙΘΕΤΙΚΟΤΗΤΑ</w:t>
      </w:r>
    </w:p>
    <w:p w:rsidR="00A15A94" w:rsidRDefault="00A15A94" w:rsidP="00A15A94">
      <w:pPr>
        <w:pStyle w:val="Default"/>
        <w:spacing w:line="480" w:lineRule="auto"/>
        <w:jc w:val="both"/>
        <w:rPr>
          <w:rFonts w:ascii="Arial" w:hAnsi="Arial" w:cs="Arial"/>
          <w:b/>
          <w:color w:val="auto"/>
          <w:u w:val="single"/>
        </w:rPr>
      </w:pPr>
      <w:r w:rsidRPr="00A15A94">
        <w:rPr>
          <w:rFonts w:ascii="Arial" w:hAnsi="Arial" w:cs="Arial"/>
          <w:b/>
          <w:color w:val="auto"/>
          <w:u w:val="single"/>
        </w:rPr>
        <w:t>Αιτίες</w:t>
      </w:r>
    </w:p>
    <w:p w:rsidR="00B46DC5" w:rsidRDefault="00A15A94" w:rsidP="00A15A94">
      <w:pPr>
        <w:pStyle w:val="Default"/>
        <w:spacing w:line="480" w:lineRule="auto"/>
        <w:jc w:val="both"/>
        <w:rPr>
          <w:rFonts w:ascii="Arial" w:hAnsi="Arial" w:cs="Arial"/>
          <w:shd w:val="clear" w:color="auto" w:fill="FFFFFF"/>
        </w:rPr>
      </w:pPr>
      <w:r>
        <w:rPr>
          <w:rFonts w:ascii="Arial" w:hAnsi="Arial" w:cs="Arial"/>
          <w:shd w:val="clear" w:color="auto" w:fill="FFFFFF"/>
        </w:rPr>
        <w:t>■ Σ</w:t>
      </w:r>
      <w:r w:rsidRPr="00CA3D13">
        <w:rPr>
          <w:rFonts w:ascii="Arial" w:hAnsi="Arial" w:cs="Arial"/>
          <w:shd w:val="clear" w:color="auto" w:fill="FFFFFF"/>
        </w:rPr>
        <w:t>υγκρούσεις που προκύπτουν μεταξύ γονέων και παιδιού για θέματα καθημερινής φροντίδας (το παιδί αρνείται επίμονα να φάει, να πλυθεί, να κοιμηθεί)</w:t>
      </w:r>
      <w:r w:rsidRPr="00CA3D13">
        <w:rPr>
          <w:rFonts w:ascii="Arial" w:hAnsi="Arial" w:cs="Arial"/>
        </w:rPr>
        <w:br/>
      </w:r>
      <w:r>
        <w:rPr>
          <w:rFonts w:ascii="Arial" w:hAnsi="Arial" w:cs="Arial"/>
          <w:shd w:val="clear" w:color="auto" w:fill="FFFFFF"/>
        </w:rPr>
        <w:t>■ Σ</w:t>
      </w:r>
      <w:r w:rsidRPr="00CA3D13">
        <w:rPr>
          <w:rFonts w:ascii="Arial" w:hAnsi="Arial" w:cs="Arial"/>
          <w:shd w:val="clear" w:color="auto" w:fill="FFFFFF"/>
        </w:rPr>
        <w:t>υγκρούσεις που προκαλούνται από τις απαγορεύσεις των γονέων προς το παιδί να εκτελέσει μία δραστηριότητα ή να σταματήσει κάποια ενέργεια</w:t>
      </w:r>
      <w:r w:rsidRPr="00CA3D13">
        <w:rPr>
          <w:rFonts w:ascii="Arial" w:hAnsi="Arial" w:cs="Arial"/>
        </w:rPr>
        <w:br/>
      </w:r>
      <w:r>
        <w:rPr>
          <w:rFonts w:ascii="Arial" w:hAnsi="Arial" w:cs="Arial"/>
          <w:shd w:val="clear" w:color="auto" w:fill="FFFFFF"/>
        </w:rPr>
        <w:t>■ Σ</w:t>
      </w:r>
      <w:r w:rsidRPr="00CA3D13">
        <w:rPr>
          <w:rFonts w:ascii="Arial" w:hAnsi="Arial" w:cs="Arial"/>
          <w:shd w:val="clear" w:color="auto" w:fill="FFFFFF"/>
        </w:rPr>
        <w:t>υγκρούσεις που είναι αποτέλεσμα δυσκολιών στις διαπροσωπικές σχέσεις μεταξύ παιδιού και γονέων όπως 1) το παιδί πιστεύει ότι δεν το προσέχουν οι γονείς του όσο αυτό θέλει 2) το παιδί νιώθει παραμελημένο με την άφιξη του καινούριου μωρού στην οικογένεια ή 3) το παιδί δυσκολεύεται να εκφρ</w:t>
      </w:r>
      <w:r>
        <w:rPr>
          <w:rFonts w:ascii="Arial" w:hAnsi="Arial" w:cs="Arial"/>
          <w:shd w:val="clear" w:color="auto" w:fill="FFFFFF"/>
        </w:rPr>
        <w:t>αστεί</w:t>
      </w:r>
    </w:p>
    <w:p w:rsidR="00B46DC5" w:rsidRDefault="00B46DC5" w:rsidP="00A15A94">
      <w:pPr>
        <w:pStyle w:val="Default"/>
        <w:spacing w:line="480" w:lineRule="auto"/>
        <w:jc w:val="both"/>
        <w:rPr>
          <w:rFonts w:ascii="Arial" w:hAnsi="Arial" w:cs="Arial"/>
          <w:shd w:val="clear" w:color="auto" w:fill="FFFFFF"/>
        </w:rPr>
      </w:pPr>
      <w:r>
        <w:rPr>
          <w:rFonts w:ascii="Arial" w:hAnsi="Arial" w:cs="Arial"/>
          <w:shd w:val="clear" w:color="auto" w:fill="FFFFFF"/>
        </w:rPr>
        <w:t>■ Κ</w:t>
      </w:r>
      <w:r w:rsidRPr="00CA3D13">
        <w:rPr>
          <w:rFonts w:ascii="Arial" w:hAnsi="Arial" w:cs="Arial"/>
          <w:shd w:val="clear" w:color="auto" w:fill="FFFFFF"/>
        </w:rPr>
        <w:t>άποιες συγκεκριμένες ώρες της ημέρας, κυρίως πριν το φαγητό αλλά και πριν τον ύπνο, προφανώς λόγω κόπωσης του παιδιού</w:t>
      </w:r>
      <w:r w:rsidRPr="00CA3D13">
        <w:rPr>
          <w:rFonts w:ascii="Arial" w:hAnsi="Arial" w:cs="Arial"/>
        </w:rPr>
        <w:br/>
      </w:r>
      <w:r>
        <w:rPr>
          <w:rFonts w:ascii="Arial" w:hAnsi="Arial" w:cs="Arial"/>
          <w:shd w:val="clear" w:color="auto" w:fill="FFFFFF"/>
        </w:rPr>
        <w:t>■ Π</w:t>
      </w:r>
      <w:r w:rsidRPr="00CA3D13">
        <w:rPr>
          <w:rFonts w:ascii="Arial" w:hAnsi="Arial" w:cs="Arial"/>
          <w:shd w:val="clear" w:color="auto" w:fill="FFFFFF"/>
        </w:rPr>
        <w:t>ερίοδοι αδιαθεσίας του παιδιού (κρυολογήματα, πυρετός)</w:t>
      </w:r>
    </w:p>
    <w:p w:rsidR="00B46DC5" w:rsidRPr="00CA3D13" w:rsidRDefault="00B46DC5" w:rsidP="00B46DC5">
      <w:pPr>
        <w:spacing w:after="0" w:line="480" w:lineRule="auto"/>
        <w:jc w:val="both"/>
        <w:rPr>
          <w:rFonts w:ascii="Arial" w:hAnsi="Arial" w:cs="Arial"/>
          <w:sz w:val="24"/>
          <w:szCs w:val="24"/>
          <w:shd w:val="clear" w:color="auto" w:fill="FFFFFF"/>
        </w:rPr>
      </w:pPr>
      <w:r>
        <w:rPr>
          <w:rFonts w:ascii="Arial" w:hAnsi="Arial" w:cs="Arial"/>
          <w:sz w:val="24"/>
          <w:szCs w:val="24"/>
          <w:shd w:val="clear" w:color="auto" w:fill="FFFFFF"/>
        </w:rPr>
        <w:t>■ Σ</w:t>
      </w:r>
      <w:r w:rsidRPr="00CA3D13">
        <w:rPr>
          <w:rFonts w:ascii="Arial" w:hAnsi="Arial" w:cs="Arial"/>
          <w:sz w:val="24"/>
          <w:szCs w:val="24"/>
          <w:shd w:val="clear" w:color="auto" w:fill="FFFFFF"/>
        </w:rPr>
        <w:t>υμμετοχή του παιδιού σε ποικίλες κοινωνικές δραστηριότητες (επισκέπτες στο σπίτι ή γιορτές).</w:t>
      </w:r>
    </w:p>
    <w:p w:rsidR="00A15A94" w:rsidRPr="00A15A94" w:rsidRDefault="00A15A94" w:rsidP="00A15A94">
      <w:pPr>
        <w:pStyle w:val="Default"/>
        <w:spacing w:line="480" w:lineRule="auto"/>
        <w:jc w:val="both"/>
        <w:rPr>
          <w:rFonts w:ascii="Arial" w:hAnsi="Arial" w:cs="Arial"/>
          <w:b/>
          <w:color w:val="auto"/>
          <w:u w:val="single"/>
        </w:rPr>
      </w:pPr>
    </w:p>
    <w:p w:rsidR="00292FB4" w:rsidRPr="00292FB4" w:rsidRDefault="00292FB4" w:rsidP="00A15A94">
      <w:pPr>
        <w:pStyle w:val="a3"/>
        <w:shd w:val="clear" w:color="auto" w:fill="FFFFFF"/>
        <w:spacing w:after="0" w:line="480" w:lineRule="auto"/>
        <w:jc w:val="both"/>
        <w:rPr>
          <w:rFonts w:ascii="Arial" w:eastAsia="Times New Roman" w:hAnsi="Arial" w:cs="Arial"/>
          <w:iCs/>
          <w:sz w:val="24"/>
          <w:szCs w:val="24"/>
          <w:lang w:eastAsia="el-GR"/>
        </w:rPr>
      </w:pPr>
      <w:r w:rsidRPr="00292FB4">
        <w:rPr>
          <w:rFonts w:ascii="Arial" w:eastAsia="Times New Roman" w:hAnsi="Arial" w:cs="Arial"/>
          <w:b/>
          <w:bCs/>
          <w:iCs/>
          <w:sz w:val="24"/>
          <w:szCs w:val="24"/>
          <w:lang w:eastAsia="el-GR"/>
        </w:rPr>
        <w:t xml:space="preserve">Πρακτικές συμβουλές </w:t>
      </w:r>
    </w:p>
    <w:p w:rsidR="001023C8" w:rsidRPr="00292FB4" w:rsidRDefault="00292FB4" w:rsidP="00A15A94">
      <w:pPr>
        <w:pStyle w:val="a3"/>
        <w:numPr>
          <w:ilvl w:val="0"/>
          <w:numId w:val="4"/>
        </w:numPr>
        <w:spacing w:line="480" w:lineRule="auto"/>
        <w:jc w:val="both"/>
        <w:rPr>
          <w:rFonts w:ascii="Arial" w:eastAsia="Times New Roman" w:hAnsi="Arial" w:cs="Arial"/>
          <w:iCs/>
          <w:sz w:val="24"/>
          <w:szCs w:val="24"/>
          <w:lang w:eastAsia="el-GR"/>
        </w:rPr>
      </w:pPr>
      <w:r w:rsidRPr="00292FB4">
        <w:rPr>
          <w:rFonts w:ascii="Arial" w:eastAsia="Times New Roman" w:hAnsi="Arial" w:cs="Arial"/>
          <w:iCs/>
          <w:sz w:val="24"/>
          <w:szCs w:val="24"/>
          <w:lang w:eastAsia="el-GR"/>
        </w:rPr>
        <w:t>Μιλήστε του ήρεμα και ζητήστε του να απομακρυνθεί από τον χώρο</w:t>
      </w:r>
    </w:p>
    <w:p w:rsidR="00292FB4" w:rsidRPr="00292FB4" w:rsidRDefault="00A15A94" w:rsidP="00A15A94">
      <w:pPr>
        <w:pStyle w:val="a3"/>
        <w:numPr>
          <w:ilvl w:val="0"/>
          <w:numId w:val="4"/>
        </w:numPr>
        <w:shd w:val="clear" w:color="auto" w:fill="FFFFFF"/>
        <w:spacing w:before="100" w:beforeAutospacing="1" w:after="100" w:afterAutospacing="1" w:line="480" w:lineRule="auto"/>
        <w:jc w:val="both"/>
        <w:rPr>
          <w:rFonts w:ascii="Arial" w:eastAsia="Times New Roman" w:hAnsi="Arial" w:cs="Arial"/>
          <w:iCs/>
          <w:sz w:val="24"/>
          <w:szCs w:val="24"/>
          <w:lang w:eastAsia="el-GR"/>
        </w:rPr>
      </w:pPr>
      <w:r>
        <w:rPr>
          <w:rFonts w:ascii="Arial" w:eastAsia="Times New Roman" w:hAnsi="Arial" w:cs="Arial"/>
          <w:iCs/>
          <w:noProof/>
          <w:sz w:val="24"/>
          <w:szCs w:val="24"/>
          <w:lang w:eastAsia="el-GR"/>
        </w:rPr>
        <w:drawing>
          <wp:anchor distT="0" distB="0" distL="114300" distR="114300" simplePos="0" relativeHeight="251659264" behindDoc="1" locked="0" layoutInCell="1" allowOverlap="1">
            <wp:simplePos x="0" y="0"/>
            <wp:positionH relativeFrom="column">
              <wp:posOffset>3267075</wp:posOffset>
            </wp:positionH>
            <wp:positionV relativeFrom="paragraph">
              <wp:posOffset>-9525</wp:posOffset>
            </wp:positionV>
            <wp:extent cx="2371725" cy="1771650"/>
            <wp:effectExtent l="19050" t="0" r="9525" b="0"/>
            <wp:wrapTight wrapText="bothSides">
              <wp:wrapPolygon edited="0">
                <wp:start x="-173" y="0"/>
                <wp:lineTo x="-173" y="21368"/>
                <wp:lineTo x="21687" y="21368"/>
                <wp:lineTo x="21687" y="0"/>
                <wp:lineTo x="-173" y="0"/>
              </wp:wrapPolygon>
            </wp:wrapTight>
            <wp:docPr id="3" name="2 - Εικόνα" descr="epithetikotita-sxole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thetikotita-sxoleio.jpg"/>
                    <pic:cNvPicPr/>
                  </pic:nvPicPr>
                  <pic:blipFill>
                    <a:blip r:embed="rId6" cstate="print"/>
                    <a:stretch>
                      <a:fillRect/>
                    </a:stretch>
                  </pic:blipFill>
                  <pic:spPr>
                    <a:xfrm>
                      <a:off x="0" y="0"/>
                      <a:ext cx="2371725" cy="1771650"/>
                    </a:xfrm>
                    <a:prstGeom prst="rect">
                      <a:avLst/>
                    </a:prstGeom>
                  </pic:spPr>
                </pic:pic>
              </a:graphicData>
            </a:graphic>
          </wp:anchor>
        </w:drawing>
      </w:r>
      <w:r w:rsidR="00292FB4" w:rsidRPr="00292FB4">
        <w:rPr>
          <w:rFonts w:ascii="Arial" w:eastAsia="Times New Roman" w:hAnsi="Arial" w:cs="Arial"/>
          <w:iCs/>
          <w:sz w:val="24"/>
          <w:szCs w:val="24"/>
          <w:lang w:eastAsia="el-GR"/>
        </w:rPr>
        <w:t xml:space="preserve">Αγνοείστε εντελώς την επιθετικότητά του και επαινέστε το μόνο </w:t>
      </w:r>
      <w:r w:rsidR="00292FB4">
        <w:rPr>
          <w:rFonts w:ascii="Arial" w:eastAsia="Times New Roman" w:hAnsi="Arial" w:cs="Arial"/>
          <w:iCs/>
          <w:sz w:val="24"/>
          <w:szCs w:val="24"/>
          <w:lang w:eastAsia="el-GR"/>
        </w:rPr>
        <w:t>όταν αυτό συνεργάζεται αρμονικά</w:t>
      </w:r>
    </w:p>
    <w:p w:rsidR="00292FB4" w:rsidRPr="00292FB4" w:rsidRDefault="00292FB4" w:rsidP="00A15A94">
      <w:pPr>
        <w:pStyle w:val="a3"/>
        <w:numPr>
          <w:ilvl w:val="0"/>
          <w:numId w:val="4"/>
        </w:numPr>
        <w:spacing w:line="480" w:lineRule="auto"/>
        <w:jc w:val="both"/>
        <w:rPr>
          <w:rStyle w:val="a5"/>
          <w:rFonts w:ascii="Arial" w:eastAsiaTheme="majorEastAsia" w:hAnsi="Arial" w:cs="Arial"/>
          <w:b w:val="0"/>
          <w:sz w:val="24"/>
          <w:szCs w:val="24"/>
        </w:rPr>
      </w:pPr>
      <w:r w:rsidRPr="00292FB4">
        <w:rPr>
          <w:rStyle w:val="a5"/>
          <w:rFonts w:ascii="Arial" w:eastAsiaTheme="majorEastAsia" w:hAnsi="Arial" w:cs="Arial"/>
          <w:b w:val="0"/>
          <w:sz w:val="24"/>
          <w:szCs w:val="24"/>
        </w:rPr>
        <w:t>Διατηρήστε την ψυχραιμία σας</w:t>
      </w:r>
    </w:p>
    <w:p w:rsidR="00292FB4" w:rsidRPr="00292FB4" w:rsidRDefault="00292FB4" w:rsidP="00A15A94">
      <w:pPr>
        <w:pStyle w:val="a3"/>
        <w:numPr>
          <w:ilvl w:val="0"/>
          <w:numId w:val="4"/>
        </w:numPr>
        <w:spacing w:line="480" w:lineRule="auto"/>
        <w:jc w:val="both"/>
        <w:rPr>
          <w:rStyle w:val="a5"/>
          <w:rFonts w:ascii="Arial" w:eastAsiaTheme="majorEastAsia" w:hAnsi="Arial" w:cs="Arial"/>
          <w:b w:val="0"/>
          <w:sz w:val="24"/>
          <w:szCs w:val="24"/>
        </w:rPr>
      </w:pPr>
      <w:r w:rsidRPr="00292FB4">
        <w:rPr>
          <w:rStyle w:val="a5"/>
          <w:rFonts w:ascii="Arial" w:eastAsiaTheme="majorEastAsia" w:hAnsi="Arial" w:cs="Arial"/>
          <w:b w:val="0"/>
          <w:sz w:val="24"/>
          <w:szCs w:val="24"/>
        </w:rPr>
        <w:t>Θέστε ξεκάθαρα όρια</w:t>
      </w:r>
    </w:p>
    <w:p w:rsidR="00292FB4" w:rsidRPr="00292FB4" w:rsidRDefault="00292FB4" w:rsidP="00A15A94">
      <w:pPr>
        <w:pStyle w:val="a3"/>
        <w:numPr>
          <w:ilvl w:val="0"/>
          <w:numId w:val="4"/>
        </w:numPr>
        <w:spacing w:line="480" w:lineRule="auto"/>
        <w:jc w:val="both"/>
        <w:rPr>
          <w:rStyle w:val="apple-converted-space"/>
          <w:rFonts w:ascii="Arial" w:eastAsiaTheme="majorEastAsia" w:hAnsi="Arial" w:cs="Arial"/>
          <w:sz w:val="24"/>
          <w:szCs w:val="24"/>
        </w:rPr>
      </w:pPr>
      <w:r w:rsidRPr="00292FB4">
        <w:rPr>
          <w:rFonts w:ascii="Arial" w:eastAsia="Times New Roman" w:hAnsi="Arial" w:cs="Arial"/>
          <w:iCs/>
          <w:sz w:val="24"/>
          <w:szCs w:val="24"/>
          <w:lang w:eastAsia="el-GR"/>
        </w:rPr>
        <w:t>Να είστε συνεπείς απέναντι σ’ αυτά που του απαγορεύετε να κάνει</w:t>
      </w:r>
    </w:p>
    <w:p w:rsidR="00292FB4" w:rsidRPr="00292FB4" w:rsidRDefault="00292FB4" w:rsidP="00A15A94">
      <w:pPr>
        <w:pStyle w:val="a3"/>
        <w:numPr>
          <w:ilvl w:val="0"/>
          <w:numId w:val="4"/>
        </w:numPr>
        <w:spacing w:line="480" w:lineRule="auto"/>
        <w:jc w:val="both"/>
        <w:rPr>
          <w:rStyle w:val="a5"/>
          <w:rFonts w:ascii="Arial" w:eastAsiaTheme="majorEastAsia" w:hAnsi="Arial" w:cs="Arial"/>
          <w:b w:val="0"/>
          <w:sz w:val="24"/>
          <w:szCs w:val="24"/>
        </w:rPr>
      </w:pPr>
      <w:r w:rsidRPr="00292FB4">
        <w:rPr>
          <w:rStyle w:val="a5"/>
          <w:rFonts w:ascii="Arial" w:eastAsiaTheme="majorEastAsia" w:hAnsi="Arial" w:cs="Arial"/>
          <w:b w:val="0"/>
          <w:sz w:val="24"/>
          <w:szCs w:val="24"/>
        </w:rPr>
        <w:lastRenderedPageBreak/>
        <w:t>Ανταμείψτε την καλή συμπεριφορά</w:t>
      </w:r>
    </w:p>
    <w:p w:rsidR="00292FB4" w:rsidRPr="00292FB4" w:rsidRDefault="00292FB4" w:rsidP="00A15A94">
      <w:pPr>
        <w:pStyle w:val="a3"/>
        <w:numPr>
          <w:ilvl w:val="0"/>
          <w:numId w:val="4"/>
        </w:numPr>
        <w:spacing w:line="480" w:lineRule="auto"/>
        <w:jc w:val="both"/>
        <w:rPr>
          <w:rStyle w:val="a5"/>
          <w:rFonts w:ascii="Arial" w:hAnsi="Arial" w:cs="Arial"/>
          <w:b w:val="0"/>
          <w:bCs w:val="0"/>
          <w:sz w:val="24"/>
          <w:szCs w:val="24"/>
        </w:rPr>
      </w:pPr>
      <w:r w:rsidRPr="00292FB4">
        <w:rPr>
          <w:rStyle w:val="a5"/>
          <w:rFonts w:ascii="Arial" w:eastAsiaTheme="majorEastAsia" w:hAnsi="Arial" w:cs="Arial"/>
          <w:b w:val="0"/>
          <w:sz w:val="24"/>
          <w:szCs w:val="24"/>
        </w:rPr>
        <w:t>Δώστε του την ευκαιρία να ξεδώσει</w:t>
      </w:r>
    </w:p>
    <w:p w:rsidR="00292FB4" w:rsidRDefault="00292FB4" w:rsidP="00A15A94">
      <w:pPr>
        <w:pStyle w:val="a3"/>
        <w:spacing w:line="480" w:lineRule="auto"/>
        <w:jc w:val="both"/>
        <w:rPr>
          <w:rStyle w:val="a5"/>
          <w:rFonts w:ascii="Arial" w:eastAsiaTheme="majorEastAsia" w:hAnsi="Arial" w:cs="Arial"/>
          <w:b w:val="0"/>
          <w:sz w:val="24"/>
          <w:szCs w:val="24"/>
        </w:rPr>
      </w:pPr>
    </w:p>
    <w:p w:rsidR="00292FB4" w:rsidRDefault="00292FB4" w:rsidP="00A15A94">
      <w:pPr>
        <w:pStyle w:val="Web"/>
        <w:shd w:val="clear" w:color="auto" w:fill="F7FCFF"/>
        <w:spacing w:line="480" w:lineRule="auto"/>
        <w:jc w:val="both"/>
        <w:rPr>
          <w:rFonts w:ascii="Arial" w:hAnsi="Arial" w:cs="Arial"/>
          <w:b/>
          <w:u w:val="single"/>
        </w:rPr>
      </w:pPr>
      <w:r w:rsidRPr="00CA3D13">
        <w:rPr>
          <w:rFonts w:ascii="Arial" w:hAnsi="Arial" w:cs="Arial"/>
          <w:b/>
          <w:u w:val="single"/>
        </w:rPr>
        <w:t>ΖΗΛΕΙΑ</w:t>
      </w:r>
    </w:p>
    <w:p w:rsidR="00A15A94" w:rsidRDefault="00B46DC5" w:rsidP="00B46DC5">
      <w:pPr>
        <w:spacing w:after="0" w:line="480" w:lineRule="auto"/>
        <w:jc w:val="both"/>
        <w:rPr>
          <w:rFonts w:ascii="Arial" w:eastAsia="Times New Roman" w:hAnsi="Arial" w:cs="Arial"/>
          <w:b/>
          <w:sz w:val="24"/>
          <w:szCs w:val="24"/>
          <w:lang w:eastAsia="el-GR"/>
        </w:rPr>
      </w:pPr>
      <w:r w:rsidRPr="00CA3D13">
        <w:rPr>
          <w:rFonts w:ascii="Arial" w:eastAsia="Times New Roman" w:hAnsi="Arial" w:cs="Arial"/>
          <w:b/>
          <w:sz w:val="24"/>
          <w:szCs w:val="24"/>
          <w:lang w:eastAsia="el-GR"/>
        </w:rPr>
        <w:t>Πώς εκδηλώνεται η ζήλεια</w:t>
      </w:r>
    </w:p>
    <w:p w:rsidR="00B46DC5" w:rsidRPr="00F166F6" w:rsidRDefault="00F166F6" w:rsidP="00F166F6">
      <w:pPr>
        <w:pStyle w:val="a3"/>
        <w:numPr>
          <w:ilvl w:val="0"/>
          <w:numId w:val="7"/>
        </w:numPr>
        <w:spacing w:after="0" w:line="480" w:lineRule="auto"/>
        <w:jc w:val="both"/>
        <w:rPr>
          <w:rFonts w:ascii="Arial" w:eastAsia="Times New Roman" w:hAnsi="Arial" w:cs="Arial"/>
          <w:sz w:val="24"/>
          <w:szCs w:val="24"/>
          <w:lang w:eastAsia="el-GR"/>
        </w:rPr>
      </w:pPr>
      <w:r w:rsidRPr="00F166F6">
        <w:rPr>
          <w:rFonts w:ascii="Arial" w:eastAsia="Times New Roman" w:hAnsi="Arial" w:cs="Arial"/>
          <w:sz w:val="24"/>
          <w:szCs w:val="24"/>
          <w:lang w:eastAsia="el-GR"/>
        </w:rPr>
        <w:t>Ε</w:t>
      </w:r>
      <w:r w:rsidR="00B46DC5" w:rsidRPr="00F166F6">
        <w:rPr>
          <w:rFonts w:ascii="Arial" w:eastAsia="Times New Roman" w:hAnsi="Arial" w:cs="Arial"/>
          <w:sz w:val="24"/>
          <w:szCs w:val="24"/>
          <w:lang w:eastAsia="el-GR"/>
        </w:rPr>
        <w:t>πιθετικότητα ή διαταραχή της συμπεριφοράς</w:t>
      </w:r>
    </w:p>
    <w:p w:rsidR="00B46DC5" w:rsidRPr="00F166F6" w:rsidRDefault="00B46DC5" w:rsidP="00F166F6">
      <w:pPr>
        <w:pStyle w:val="a3"/>
        <w:numPr>
          <w:ilvl w:val="0"/>
          <w:numId w:val="7"/>
        </w:numPr>
        <w:spacing w:after="0" w:line="480" w:lineRule="auto"/>
        <w:jc w:val="both"/>
        <w:rPr>
          <w:rFonts w:ascii="Arial" w:eastAsia="Times New Roman" w:hAnsi="Arial" w:cs="Arial"/>
          <w:sz w:val="24"/>
          <w:szCs w:val="24"/>
          <w:lang w:eastAsia="el-GR"/>
        </w:rPr>
      </w:pPr>
      <w:r w:rsidRPr="00F166F6">
        <w:rPr>
          <w:rFonts w:ascii="Arial" w:eastAsia="Times New Roman" w:hAnsi="Arial" w:cs="Arial"/>
          <w:sz w:val="24"/>
          <w:szCs w:val="24"/>
          <w:lang w:eastAsia="el-GR"/>
        </w:rPr>
        <w:t>Απομόνωση</w:t>
      </w:r>
    </w:p>
    <w:p w:rsidR="00B46DC5" w:rsidRPr="00F166F6" w:rsidRDefault="00B46DC5" w:rsidP="00F166F6">
      <w:pPr>
        <w:pStyle w:val="a3"/>
        <w:numPr>
          <w:ilvl w:val="0"/>
          <w:numId w:val="7"/>
        </w:numPr>
        <w:spacing w:after="0" w:line="480" w:lineRule="auto"/>
        <w:jc w:val="both"/>
        <w:rPr>
          <w:rFonts w:ascii="Arial" w:eastAsia="Times New Roman" w:hAnsi="Arial" w:cs="Arial"/>
          <w:sz w:val="24"/>
          <w:szCs w:val="24"/>
          <w:lang w:eastAsia="el-GR"/>
        </w:rPr>
      </w:pPr>
      <w:r w:rsidRPr="00F166F6">
        <w:rPr>
          <w:rFonts w:ascii="Arial" w:eastAsia="Times New Roman" w:hAnsi="Arial" w:cs="Arial"/>
          <w:sz w:val="24"/>
          <w:szCs w:val="24"/>
          <w:lang w:eastAsia="el-GR"/>
        </w:rPr>
        <w:t>Παλινδρόμηση</w:t>
      </w:r>
    </w:p>
    <w:p w:rsidR="00B46DC5" w:rsidRPr="00F166F6" w:rsidRDefault="00F166F6" w:rsidP="00F166F6">
      <w:pPr>
        <w:pStyle w:val="a3"/>
        <w:numPr>
          <w:ilvl w:val="0"/>
          <w:numId w:val="7"/>
        </w:numPr>
        <w:spacing w:after="0" w:line="480" w:lineRule="auto"/>
        <w:jc w:val="both"/>
        <w:rPr>
          <w:rFonts w:ascii="Arial" w:eastAsia="Times New Roman" w:hAnsi="Arial" w:cs="Arial"/>
          <w:sz w:val="24"/>
          <w:szCs w:val="24"/>
          <w:lang w:eastAsia="el-GR"/>
        </w:rPr>
      </w:pPr>
      <w:r w:rsidRPr="00F166F6">
        <w:rPr>
          <w:rFonts w:ascii="Arial" w:eastAsia="Times New Roman" w:hAnsi="Arial" w:cs="Arial"/>
          <w:sz w:val="24"/>
          <w:szCs w:val="24"/>
          <w:lang w:eastAsia="el-GR"/>
        </w:rPr>
        <w:t>Λ</w:t>
      </w:r>
      <w:r w:rsidR="00B46DC5" w:rsidRPr="00F166F6">
        <w:rPr>
          <w:rFonts w:ascii="Arial" w:eastAsia="Times New Roman" w:hAnsi="Arial" w:cs="Arial"/>
          <w:sz w:val="24"/>
          <w:szCs w:val="24"/>
          <w:lang w:eastAsia="el-GR"/>
        </w:rPr>
        <w:t>εκτική ή η σωματική επιθετικότητα προς το αδερφάκι του</w:t>
      </w:r>
    </w:p>
    <w:p w:rsidR="00B46DC5" w:rsidRPr="00F166F6" w:rsidRDefault="00F166F6" w:rsidP="00F166F6">
      <w:pPr>
        <w:pStyle w:val="a3"/>
        <w:numPr>
          <w:ilvl w:val="0"/>
          <w:numId w:val="7"/>
        </w:numPr>
        <w:spacing w:after="0" w:line="480" w:lineRule="auto"/>
        <w:jc w:val="both"/>
        <w:rPr>
          <w:rFonts w:ascii="Arial" w:eastAsia="Times New Roman" w:hAnsi="Arial" w:cs="Arial"/>
          <w:sz w:val="24"/>
          <w:szCs w:val="24"/>
          <w:lang w:eastAsia="el-GR"/>
        </w:rPr>
      </w:pPr>
      <w:r>
        <w:rPr>
          <w:rFonts w:ascii="Arial" w:eastAsia="Times New Roman" w:hAnsi="Arial" w:cs="Arial"/>
          <w:noProof/>
          <w:sz w:val="24"/>
          <w:szCs w:val="24"/>
          <w:lang w:eastAsia="el-GR"/>
        </w:rPr>
        <w:drawing>
          <wp:anchor distT="0" distB="0" distL="114300" distR="114300" simplePos="0" relativeHeight="251660288" behindDoc="0" locked="0" layoutInCell="1" allowOverlap="1">
            <wp:simplePos x="0" y="0"/>
            <wp:positionH relativeFrom="column">
              <wp:posOffset>3714750</wp:posOffset>
            </wp:positionH>
            <wp:positionV relativeFrom="paragraph">
              <wp:posOffset>23495</wp:posOffset>
            </wp:positionV>
            <wp:extent cx="2209800" cy="1609725"/>
            <wp:effectExtent l="19050" t="0" r="0" b="0"/>
            <wp:wrapSquare wrapText="bothSides"/>
            <wp:docPr id="4" name="3 - Εικόνα" descr="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jpg"/>
                    <pic:cNvPicPr/>
                  </pic:nvPicPr>
                  <pic:blipFill>
                    <a:blip r:embed="rId7" cstate="print"/>
                    <a:stretch>
                      <a:fillRect/>
                    </a:stretch>
                  </pic:blipFill>
                  <pic:spPr>
                    <a:xfrm>
                      <a:off x="0" y="0"/>
                      <a:ext cx="2209800" cy="1609725"/>
                    </a:xfrm>
                    <a:prstGeom prst="rect">
                      <a:avLst/>
                    </a:prstGeom>
                  </pic:spPr>
                </pic:pic>
              </a:graphicData>
            </a:graphic>
          </wp:anchor>
        </w:drawing>
      </w:r>
      <w:r w:rsidRPr="00F166F6">
        <w:rPr>
          <w:rFonts w:ascii="Arial" w:eastAsia="Times New Roman" w:hAnsi="Arial" w:cs="Arial"/>
          <w:sz w:val="24"/>
          <w:szCs w:val="24"/>
          <w:lang w:eastAsia="el-GR"/>
        </w:rPr>
        <w:t>Υ</w:t>
      </w:r>
      <w:r w:rsidR="00B46DC5" w:rsidRPr="00F166F6">
        <w:rPr>
          <w:rFonts w:ascii="Arial" w:eastAsia="Times New Roman" w:hAnsi="Arial" w:cs="Arial"/>
          <w:sz w:val="24"/>
          <w:szCs w:val="24"/>
          <w:lang w:eastAsia="el-GR"/>
        </w:rPr>
        <w:t>περβολικό ενδιαφέρον ή πλήρη αδιαφορί</w:t>
      </w:r>
      <w:r w:rsidRPr="00F166F6">
        <w:rPr>
          <w:rFonts w:ascii="Arial" w:eastAsia="Times New Roman" w:hAnsi="Arial" w:cs="Arial"/>
          <w:sz w:val="24"/>
          <w:szCs w:val="24"/>
          <w:lang w:eastAsia="el-GR"/>
        </w:rPr>
        <w:t>α για το μικρότερο αδερφάκι του</w:t>
      </w:r>
    </w:p>
    <w:p w:rsidR="00B46DC5" w:rsidRPr="00F166F6" w:rsidRDefault="00F166F6" w:rsidP="00F166F6">
      <w:pPr>
        <w:pStyle w:val="a3"/>
        <w:numPr>
          <w:ilvl w:val="0"/>
          <w:numId w:val="7"/>
        </w:numPr>
        <w:spacing w:after="0" w:line="480" w:lineRule="auto"/>
        <w:jc w:val="both"/>
        <w:rPr>
          <w:rFonts w:ascii="Arial" w:eastAsia="Times New Roman" w:hAnsi="Arial" w:cs="Arial"/>
          <w:sz w:val="24"/>
          <w:szCs w:val="24"/>
          <w:lang w:eastAsia="el-GR"/>
        </w:rPr>
      </w:pPr>
      <w:r w:rsidRPr="00F166F6">
        <w:rPr>
          <w:rFonts w:ascii="Arial" w:eastAsia="Times New Roman" w:hAnsi="Arial" w:cs="Arial"/>
          <w:sz w:val="24"/>
          <w:szCs w:val="24"/>
          <w:lang w:eastAsia="el-GR"/>
        </w:rPr>
        <w:t>Α</w:t>
      </w:r>
      <w:r w:rsidR="00B46DC5" w:rsidRPr="00F166F6">
        <w:rPr>
          <w:rFonts w:ascii="Arial" w:eastAsia="Times New Roman" w:hAnsi="Arial" w:cs="Arial"/>
          <w:sz w:val="24"/>
          <w:szCs w:val="24"/>
          <w:lang w:eastAsia="el-GR"/>
        </w:rPr>
        <w:t>νυπακοή προς τους γονείς</w:t>
      </w:r>
    </w:p>
    <w:p w:rsidR="00B46DC5" w:rsidRPr="00F166F6" w:rsidRDefault="00F166F6" w:rsidP="00F166F6">
      <w:pPr>
        <w:pStyle w:val="a3"/>
        <w:numPr>
          <w:ilvl w:val="0"/>
          <w:numId w:val="7"/>
        </w:numPr>
        <w:spacing w:after="0" w:line="480" w:lineRule="auto"/>
        <w:jc w:val="both"/>
        <w:rPr>
          <w:rFonts w:ascii="Arial" w:eastAsia="Times New Roman" w:hAnsi="Arial" w:cs="Arial"/>
          <w:sz w:val="24"/>
          <w:szCs w:val="24"/>
          <w:lang w:eastAsia="el-GR"/>
        </w:rPr>
      </w:pPr>
      <w:r w:rsidRPr="00F166F6">
        <w:rPr>
          <w:rFonts w:ascii="Arial" w:eastAsia="Times New Roman" w:hAnsi="Arial" w:cs="Arial"/>
          <w:sz w:val="24"/>
          <w:szCs w:val="24"/>
          <w:lang w:eastAsia="el-GR"/>
        </w:rPr>
        <w:t xml:space="preserve">Άρνηση </w:t>
      </w:r>
      <w:r w:rsidR="00B46DC5" w:rsidRPr="00F166F6">
        <w:rPr>
          <w:rFonts w:ascii="Arial" w:eastAsia="Times New Roman" w:hAnsi="Arial" w:cs="Arial"/>
          <w:sz w:val="24"/>
          <w:szCs w:val="24"/>
          <w:lang w:eastAsia="el-GR"/>
        </w:rPr>
        <w:t>να πάει στο σχολείο</w:t>
      </w:r>
    </w:p>
    <w:p w:rsidR="00F166F6" w:rsidRPr="00F166F6" w:rsidRDefault="00F166F6" w:rsidP="00F166F6">
      <w:pPr>
        <w:pStyle w:val="a3"/>
        <w:numPr>
          <w:ilvl w:val="0"/>
          <w:numId w:val="7"/>
        </w:numPr>
        <w:spacing w:after="0" w:line="480" w:lineRule="auto"/>
        <w:jc w:val="both"/>
        <w:rPr>
          <w:rFonts w:ascii="Arial" w:eastAsia="Times New Roman" w:hAnsi="Arial" w:cs="Arial"/>
          <w:sz w:val="24"/>
          <w:szCs w:val="24"/>
          <w:lang w:eastAsia="el-GR"/>
        </w:rPr>
      </w:pPr>
      <w:r w:rsidRPr="00F166F6">
        <w:rPr>
          <w:rFonts w:ascii="Arial" w:eastAsia="Times New Roman" w:hAnsi="Arial" w:cs="Arial"/>
          <w:sz w:val="24"/>
          <w:szCs w:val="24"/>
          <w:lang w:eastAsia="el-GR"/>
        </w:rPr>
        <w:t>Διαταραχές ύπνου και διατροφής</w:t>
      </w:r>
    </w:p>
    <w:p w:rsidR="00292FB4" w:rsidRPr="00013944" w:rsidRDefault="00292FB4" w:rsidP="00F166F6">
      <w:pPr>
        <w:pStyle w:val="a3"/>
        <w:spacing w:line="480" w:lineRule="auto"/>
        <w:jc w:val="right"/>
        <w:rPr>
          <w:rFonts w:ascii="Arial" w:hAnsi="Arial" w:cs="Arial"/>
          <w:sz w:val="24"/>
          <w:szCs w:val="24"/>
        </w:rPr>
      </w:pPr>
    </w:p>
    <w:p w:rsidR="00F166F6" w:rsidRPr="00013944" w:rsidRDefault="00F166F6" w:rsidP="00F166F6">
      <w:pPr>
        <w:pStyle w:val="a3"/>
        <w:spacing w:line="480" w:lineRule="auto"/>
        <w:jc w:val="both"/>
        <w:rPr>
          <w:rFonts w:ascii="Arial" w:eastAsia="Times New Roman" w:hAnsi="Arial" w:cs="Arial"/>
          <w:b/>
          <w:bCs/>
          <w:sz w:val="24"/>
          <w:szCs w:val="24"/>
          <w:lang w:eastAsia="el-GR"/>
        </w:rPr>
      </w:pPr>
      <w:r w:rsidRPr="00013944">
        <w:rPr>
          <w:rFonts w:ascii="Arial" w:eastAsia="Times New Roman" w:hAnsi="Arial" w:cs="Arial"/>
          <w:b/>
          <w:bCs/>
          <w:sz w:val="24"/>
          <w:szCs w:val="24"/>
          <w:lang w:eastAsia="el-GR"/>
        </w:rPr>
        <w:t>Αντιμετώπιση ζήλειας</w:t>
      </w:r>
    </w:p>
    <w:p w:rsidR="00F166F6" w:rsidRPr="00013944" w:rsidRDefault="00F166F6" w:rsidP="00013944">
      <w:pPr>
        <w:pStyle w:val="a3"/>
        <w:numPr>
          <w:ilvl w:val="0"/>
          <w:numId w:val="9"/>
        </w:numPr>
        <w:spacing w:line="480" w:lineRule="auto"/>
        <w:jc w:val="both"/>
        <w:rPr>
          <w:rFonts w:ascii="Arial" w:eastAsia="Times New Roman" w:hAnsi="Arial" w:cs="Arial"/>
          <w:iCs/>
          <w:sz w:val="24"/>
          <w:szCs w:val="24"/>
          <w:lang w:eastAsia="el-GR"/>
        </w:rPr>
      </w:pPr>
      <w:r w:rsidRPr="00013944">
        <w:rPr>
          <w:rFonts w:ascii="Arial" w:eastAsia="Times New Roman" w:hAnsi="Arial" w:cs="Arial"/>
          <w:iCs/>
          <w:sz w:val="24"/>
          <w:szCs w:val="24"/>
          <w:lang w:eastAsia="el-GR"/>
        </w:rPr>
        <w:t>Ασχοληθείτε εναλλάξ με τα παιδιά σας</w:t>
      </w:r>
    </w:p>
    <w:p w:rsidR="00F166F6" w:rsidRPr="00013944" w:rsidRDefault="00F166F6" w:rsidP="00013944">
      <w:pPr>
        <w:pStyle w:val="a3"/>
        <w:numPr>
          <w:ilvl w:val="0"/>
          <w:numId w:val="9"/>
        </w:numPr>
        <w:spacing w:line="480" w:lineRule="auto"/>
        <w:jc w:val="both"/>
        <w:rPr>
          <w:rFonts w:ascii="Arial" w:eastAsia="Times New Roman" w:hAnsi="Arial" w:cs="Arial"/>
          <w:iCs/>
          <w:sz w:val="24"/>
          <w:szCs w:val="24"/>
          <w:lang w:eastAsia="el-GR"/>
        </w:rPr>
      </w:pPr>
      <w:r w:rsidRPr="00013944">
        <w:rPr>
          <w:rFonts w:ascii="Arial" w:eastAsia="Times New Roman" w:hAnsi="Arial" w:cs="Arial"/>
          <w:iCs/>
          <w:sz w:val="24"/>
          <w:szCs w:val="24"/>
          <w:lang w:eastAsia="el-GR"/>
        </w:rPr>
        <w:t>Μην υποχρεώνετε το πρωτότοκο παιδί να «μεγαλώσει» απότομα</w:t>
      </w:r>
    </w:p>
    <w:p w:rsidR="00F166F6" w:rsidRPr="00013944" w:rsidRDefault="00F166F6" w:rsidP="00013944">
      <w:pPr>
        <w:pStyle w:val="a3"/>
        <w:numPr>
          <w:ilvl w:val="0"/>
          <w:numId w:val="9"/>
        </w:numPr>
        <w:spacing w:line="480" w:lineRule="auto"/>
        <w:jc w:val="both"/>
        <w:rPr>
          <w:rFonts w:ascii="Arial" w:eastAsia="Times New Roman" w:hAnsi="Arial" w:cs="Arial"/>
          <w:iCs/>
          <w:sz w:val="24"/>
          <w:szCs w:val="24"/>
          <w:lang w:eastAsia="el-GR"/>
        </w:rPr>
      </w:pPr>
      <w:r w:rsidRPr="00013944">
        <w:rPr>
          <w:rFonts w:ascii="Arial" w:eastAsia="Times New Roman" w:hAnsi="Arial" w:cs="Arial"/>
          <w:iCs/>
          <w:sz w:val="24"/>
          <w:szCs w:val="24"/>
          <w:lang w:eastAsia="el-GR"/>
        </w:rPr>
        <w:t>Αποφύγετε τις συγκρίσεις</w:t>
      </w:r>
    </w:p>
    <w:p w:rsidR="00F166F6" w:rsidRPr="00013944" w:rsidRDefault="00F166F6" w:rsidP="00013944">
      <w:pPr>
        <w:pStyle w:val="a3"/>
        <w:numPr>
          <w:ilvl w:val="0"/>
          <w:numId w:val="9"/>
        </w:numPr>
        <w:spacing w:line="480" w:lineRule="auto"/>
        <w:jc w:val="both"/>
        <w:rPr>
          <w:rFonts w:ascii="Arial" w:eastAsia="Times New Roman" w:hAnsi="Arial" w:cs="Arial"/>
          <w:iCs/>
          <w:sz w:val="24"/>
          <w:szCs w:val="24"/>
          <w:lang w:eastAsia="el-GR"/>
        </w:rPr>
      </w:pPr>
      <w:r w:rsidRPr="00013944">
        <w:rPr>
          <w:rFonts w:ascii="Arial" w:eastAsia="Times New Roman" w:hAnsi="Arial" w:cs="Arial"/>
          <w:iCs/>
          <w:sz w:val="24"/>
          <w:szCs w:val="24"/>
          <w:lang w:eastAsia="el-GR"/>
        </w:rPr>
        <w:t>Ας έχει το κάθε παιδί και τα δικά του </w:t>
      </w:r>
      <w:hyperlink r:id="rId8" w:history="1">
        <w:r w:rsidRPr="00013944">
          <w:rPr>
            <w:rFonts w:ascii="Arial" w:eastAsia="Times New Roman" w:hAnsi="Arial" w:cs="Arial"/>
            <w:iCs/>
            <w:sz w:val="24"/>
            <w:szCs w:val="24"/>
            <w:lang w:eastAsia="el-GR"/>
          </w:rPr>
          <w:t>παιχνίδια</w:t>
        </w:r>
      </w:hyperlink>
      <w:r w:rsidRPr="00013944">
        <w:rPr>
          <w:rFonts w:ascii="Arial" w:eastAsia="Times New Roman" w:hAnsi="Arial" w:cs="Arial"/>
          <w:iCs/>
          <w:sz w:val="24"/>
          <w:szCs w:val="24"/>
          <w:lang w:eastAsia="el-GR"/>
        </w:rPr>
        <w:t>, το δικό του χώρο</w:t>
      </w:r>
    </w:p>
    <w:p w:rsidR="00F166F6" w:rsidRPr="00013944" w:rsidRDefault="00F166F6" w:rsidP="00013944">
      <w:pPr>
        <w:pStyle w:val="a3"/>
        <w:numPr>
          <w:ilvl w:val="0"/>
          <w:numId w:val="9"/>
        </w:numPr>
        <w:spacing w:line="480" w:lineRule="auto"/>
        <w:jc w:val="both"/>
        <w:rPr>
          <w:rFonts w:ascii="Arial" w:eastAsia="Times New Roman" w:hAnsi="Arial" w:cs="Arial"/>
          <w:iCs/>
          <w:sz w:val="24"/>
          <w:szCs w:val="24"/>
          <w:lang w:eastAsia="el-GR"/>
        </w:rPr>
      </w:pPr>
      <w:proofErr w:type="spellStart"/>
      <w:r w:rsidRPr="00013944">
        <w:rPr>
          <w:rFonts w:ascii="Arial" w:eastAsia="Times New Roman" w:hAnsi="Arial" w:cs="Arial"/>
          <w:iCs/>
          <w:sz w:val="24"/>
          <w:szCs w:val="24"/>
          <w:lang w:eastAsia="el-GR"/>
        </w:rPr>
        <w:t>Προτρέψτέ</w:t>
      </w:r>
      <w:proofErr w:type="spellEnd"/>
      <w:r w:rsidRPr="00013944">
        <w:rPr>
          <w:rFonts w:ascii="Arial" w:eastAsia="Times New Roman" w:hAnsi="Arial" w:cs="Arial"/>
          <w:iCs/>
          <w:sz w:val="24"/>
          <w:szCs w:val="24"/>
          <w:lang w:eastAsia="el-GR"/>
        </w:rPr>
        <w:t xml:space="preserve"> το να αναλάβει ευθύνες -αν φυσικά το επιτρέπει η ηλικία του- απέναντι στο αδερφάκι του</w:t>
      </w:r>
    </w:p>
    <w:p w:rsidR="00013944" w:rsidRPr="00013944" w:rsidRDefault="00013944" w:rsidP="00013944">
      <w:pPr>
        <w:pStyle w:val="a3"/>
        <w:numPr>
          <w:ilvl w:val="0"/>
          <w:numId w:val="9"/>
        </w:numPr>
        <w:shd w:val="clear" w:color="auto" w:fill="FFFFFF"/>
        <w:spacing w:before="100" w:beforeAutospacing="1" w:after="100" w:afterAutospacing="1" w:line="480" w:lineRule="auto"/>
        <w:jc w:val="both"/>
        <w:rPr>
          <w:rFonts w:ascii="Arial" w:eastAsia="Times New Roman" w:hAnsi="Arial" w:cs="Arial"/>
          <w:iCs/>
          <w:sz w:val="24"/>
          <w:szCs w:val="24"/>
          <w:lang w:eastAsia="el-GR"/>
        </w:rPr>
      </w:pPr>
      <w:r w:rsidRPr="00013944">
        <w:rPr>
          <w:rFonts w:ascii="Arial" w:eastAsia="Times New Roman" w:hAnsi="Arial" w:cs="Arial"/>
          <w:iCs/>
          <w:sz w:val="24"/>
          <w:szCs w:val="24"/>
          <w:lang w:eastAsia="el-GR"/>
        </w:rPr>
        <w:lastRenderedPageBreak/>
        <w:t>Εξηγήστε του ότι οι ανάγκες του μωρού τον πρώτο καιρό είναι μεγάλες και ότι την ίδια προσοχή δίνατε και στο ίδιο όταν ήταν μωρό.</w:t>
      </w:r>
    </w:p>
    <w:p w:rsidR="00F166F6" w:rsidRPr="00013944" w:rsidRDefault="00013944" w:rsidP="00013944">
      <w:pPr>
        <w:pStyle w:val="a3"/>
        <w:numPr>
          <w:ilvl w:val="0"/>
          <w:numId w:val="9"/>
        </w:numPr>
        <w:spacing w:line="480" w:lineRule="auto"/>
        <w:jc w:val="both"/>
        <w:rPr>
          <w:rFonts w:ascii="Arial" w:eastAsia="Times New Roman" w:hAnsi="Arial" w:cs="Arial"/>
          <w:iCs/>
          <w:sz w:val="24"/>
          <w:szCs w:val="24"/>
          <w:lang w:eastAsia="el-GR"/>
        </w:rPr>
      </w:pPr>
      <w:r w:rsidRPr="00013944">
        <w:rPr>
          <w:rFonts w:ascii="Arial" w:eastAsia="Times New Roman" w:hAnsi="Arial" w:cs="Arial"/>
          <w:iCs/>
          <w:sz w:val="24"/>
          <w:szCs w:val="24"/>
          <w:lang w:eastAsia="el-GR"/>
        </w:rPr>
        <w:t>Δώστε του να καταλάβει ότι η αγάπη σας γι’ αυτό δεν είναι λιγότερη, ότι μπορείτε να αγαπάτε και τα δύο εξίσου</w:t>
      </w:r>
    </w:p>
    <w:p w:rsidR="00013944" w:rsidRPr="00013944" w:rsidRDefault="00013944" w:rsidP="00013944">
      <w:pPr>
        <w:pStyle w:val="a3"/>
        <w:numPr>
          <w:ilvl w:val="0"/>
          <w:numId w:val="9"/>
        </w:numPr>
        <w:spacing w:line="480" w:lineRule="auto"/>
        <w:jc w:val="both"/>
        <w:rPr>
          <w:rFonts w:ascii="Arial" w:hAnsi="Arial" w:cs="Arial"/>
          <w:sz w:val="24"/>
          <w:szCs w:val="24"/>
        </w:rPr>
      </w:pPr>
      <w:r w:rsidRPr="00013944">
        <w:rPr>
          <w:rFonts w:ascii="Arial" w:eastAsia="Times New Roman" w:hAnsi="Arial" w:cs="Arial"/>
          <w:iCs/>
          <w:sz w:val="24"/>
          <w:szCs w:val="24"/>
          <w:lang w:eastAsia="el-GR"/>
        </w:rPr>
        <w:t>Προετοιμάσετε ψυχολογικά για τον ερχομό του νεογέννητου</w:t>
      </w:r>
    </w:p>
    <w:p w:rsidR="008C072F" w:rsidRPr="008C072F" w:rsidRDefault="008C072F" w:rsidP="00013944">
      <w:pPr>
        <w:pStyle w:val="a3"/>
        <w:spacing w:line="480" w:lineRule="auto"/>
        <w:ind w:left="1440"/>
        <w:jc w:val="center"/>
        <w:rPr>
          <w:rFonts w:ascii="Arial" w:hAnsi="Arial" w:cs="Arial"/>
          <w:sz w:val="24"/>
          <w:szCs w:val="24"/>
        </w:rPr>
      </w:pPr>
    </w:p>
    <w:p w:rsidR="008C072F" w:rsidRPr="0074225B" w:rsidRDefault="008C072F" w:rsidP="00013944">
      <w:pPr>
        <w:pStyle w:val="a3"/>
        <w:spacing w:line="480" w:lineRule="auto"/>
        <w:ind w:left="1440"/>
        <w:jc w:val="center"/>
        <w:rPr>
          <w:rFonts w:ascii="Arial" w:hAnsi="Arial" w:cs="Arial"/>
          <w:sz w:val="24"/>
          <w:szCs w:val="24"/>
        </w:rPr>
      </w:pPr>
    </w:p>
    <w:p w:rsidR="00013944" w:rsidRDefault="00013944" w:rsidP="00013944">
      <w:pPr>
        <w:pStyle w:val="a3"/>
        <w:spacing w:line="480" w:lineRule="auto"/>
        <w:ind w:left="1440"/>
        <w:jc w:val="center"/>
        <w:rPr>
          <w:rFonts w:ascii="Arial" w:hAnsi="Arial" w:cs="Arial"/>
          <w:sz w:val="24"/>
          <w:szCs w:val="24"/>
          <w:lang w:val="en-US"/>
        </w:rPr>
      </w:pPr>
      <w:r>
        <w:rPr>
          <w:noProof/>
          <w:lang w:eastAsia="el-GR"/>
        </w:rPr>
        <w:drawing>
          <wp:inline distT="0" distB="0" distL="0" distR="0">
            <wp:extent cx="2531513" cy="3076575"/>
            <wp:effectExtent l="19050" t="0" r="2137" b="0"/>
            <wp:docPr id="6" name="5 - Εικόνα" descr="ceb6ceaecebbceb5ceb9ce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6ceaecebbceb5ceb9ceb1.gif"/>
                    <pic:cNvPicPr/>
                  </pic:nvPicPr>
                  <pic:blipFill>
                    <a:blip r:embed="rId9" cstate="print"/>
                    <a:stretch>
                      <a:fillRect/>
                    </a:stretch>
                  </pic:blipFill>
                  <pic:spPr>
                    <a:xfrm>
                      <a:off x="0" y="0"/>
                      <a:ext cx="2531513" cy="3076575"/>
                    </a:xfrm>
                    <a:prstGeom prst="rect">
                      <a:avLst/>
                    </a:prstGeom>
                  </pic:spPr>
                </pic:pic>
              </a:graphicData>
            </a:graphic>
          </wp:inline>
        </w:drawing>
      </w:r>
    </w:p>
    <w:p w:rsidR="0074225B" w:rsidRDefault="0074225B" w:rsidP="00013944">
      <w:pPr>
        <w:pStyle w:val="a3"/>
        <w:spacing w:line="480" w:lineRule="auto"/>
        <w:ind w:left="1440"/>
        <w:jc w:val="center"/>
        <w:rPr>
          <w:rFonts w:ascii="Arial" w:hAnsi="Arial" w:cs="Arial"/>
          <w:sz w:val="24"/>
          <w:szCs w:val="24"/>
          <w:lang w:val="en-US"/>
        </w:rPr>
      </w:pPr>
    </w:p>
    <w:p w:rsidR="0074225B" w:rsidRDefault="0074225B" w:rsidP="00013944">
      <w:pPr>
        <w:pStyle w:val="a3"/>
        <w:spacing w:line="480" w:lineRule="auto"/>
        <w:ind w:left="1440"/>
        <w:jc w:val="center"/>
        <w:rPr>
          <w:rFonts w:ascii="Arial" w:hAnsi="Arial" w:cs="Arial"/>
          <w:sz w:val="24"/>
          <w:szCs w:val="24"/>
        </w:rPr>
      </w:pPr>
    </w:p>
    <w:p w:rsidR="0074225B" w:rsidRPr="0074225B" w:rsidRDefault="0074225B" w:rsidP="00013944">
      <w:pPr>
        <w:pStyle w:val="a3"/>
        <w:spacing w:line="480" w:lineRule="auto"/>
        <w:ind w:left="1440"/>
        <w:jc w:val="center"/>
        <w:rPr>
          <w:rFonts w:ascii="Arial" w:hAnsi="Arial" w:cs="Arial"/>
          <w:sz w:val="24"/>
          <w:szCs w:val="24"/>
        </w:rPr>
      </w:pPr>
    </w:p>
    <w:p w:rsidR="0074225B" w:rsidRDefault="0074225B" w:rsidP="00013944">
      <w:pPr>
        <w:pStyle w:val="a3"/>
        <w:spacing w:line="480" w:lineRule="auto"/>
        <w:ind w:left="1440"/>
        <w:jc w:val="center"/>
        <w:rPr>
          <w:rFonts w:ascii="Arial" w:hAnsi="Arial" w:cs="Arial"/>
          <w:sz w:val="24"/>
          <w:szCs w:val="24"/>
        </w:rPr>
      </w:pPr>
      <w:r>
        <w:rPr>
          <w:rFonts w:ascii="Arial" w:hAnsi="Arial" w:cs="Arial"/>
          <w:sz w:val="24"/>
          <w:szCs w:val="24"/>
        </w:rPr>
        <w:t xml:space="preserve">                                                Ειρήνη </w:t>
      </w:r>
      <w:proofErr w:type="spellStart"/>
      <w:r>
        <w:rPr>
          <w:rFonts w:ascii="Arial" w:hAnsi="Arial" w:cs="Arial"/>
          <w:sz w:val="24"/>
          <w:szCs w:val="24"/>
        </w:rPr>
        <w:t>Μπλιάμπλια</w:t>
      </w:r>
      <w:proofErr w:type="spellEnd"/>
    </w:p>
    <w:p w:rsidR="0074225B" w:rsidRPr="0074225B" w:rsidRDefault="0074225B" w:rsidP="00013944">
      <w:pPr>
        <w:pStyle w:val="a3"/>
        <w:spacing w:line="480" w:lineRule="auto"/>
        <w:ind w:left="1440"/>
        <w:jc w:val="center"/>
        <w:rPr>
          <w:rFonts w:ascii="Arial" w:hAnsi="Arial" w:cs="Arial"/>
          <w:sz w:val="24"/>
          <w:szCs w:val="24"/>
        </w:rPr>
      </w:pPr>
      <w:r>
        <w:rPr>
          <w:rFonts w:ascii="Arial" w:hAnsi="Arial" w:cs="Arial"/>
          <w:sz w:val="24"/>
          <w:szCs w:val="24"/>
        </w:rPr>
        <w:t xml:space="preserve">                                           Ψυχολόγος</w:t>
      </w:r>
    </w:p>
    <w:sectPr w:rsidR="0074225B" w:rsidRPr="0074225B" w:rsidSect="00DD6E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146"/>
    <w:multiLevelType w:val="hybridMultilevel"/>
    <w:tmpl w:val="C0AE5F9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37B20FF"/>
    <w:multiLevelType w:val="hybridMultilevel"/>
    <w:tmpl w:val="2FE49F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45D6AF6"/>
    <w:multiLevelType w:val="hybridMultilevel"/>
    <w:tmpl w:val="3E78F9E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49190F3E"/>
    <w:multiLevelType w:val="hybridMultilevel"/>
    <w:tmpl w:val="D44E2A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6D616EB"/>
    <w:multiLevelType w:val="multilevel"/>
    <w:tmpl w:val="B494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130E88"/>
    <w:multiLevelType w:val="hybridMultilevel"/>
    <w:tmpl w:val="789EDA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D4E229E"/>
    <w:multiLevelType w:val="hybridMultilevel"/>
    <w:tmpl w:val="704A4DF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ECF4E42"/>
    <w:multiLevelType w:val="hybridMultilevel"/>
    <w:tmpl w:val="14B258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1103276"/>
    <w:multiLevelType w:val="hybridMultilevel"/>
    <w:tmpl w:val="300EDCF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1"/>
  </w:num>
  <w:num w:numId="6">
    <w:abstractNumId w:val="7"/>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023C8"/>
    <w:rsid w:val="00013944"/>
    <w:rsid w:val="001023C8"/>
    <w:rsid w:val="00292FB4"/>
    <w:rsid w:val="0074225B"/>
    <w:rsid w:val="008C072F"/>
    <w:rsid w:val="009F6A88"/>
    <w:rsid w:val="00A15A94"/>
    <w:rsid w:val="00AA109B"/>
    <w:rsid w:val="00B46DC5"/>
    <w:rsid w:val="00CC62D9"/>
    <w:rsid w:val="00D3266E"/>
    <w:rsid w:val="00DD6EF9"/>
    <w:rsid w:val="00F166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23C8"/>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1023C8"/>
    <w:pPr>
      <w:ind w:left="720"/>
      <w:contextualSpacing/>
    </w:pPr>
  </w:style>
  <w:style w:type="paragraph" w:styleId="a4">
    <w:name w:val="Balloon Text"/>
    <w:basedOn w:val="a"/>
    <w:link w:val="Char"/>
    <w:uiPriority w:val="99"/>
    <w:semiHidden/>
    <w:unhideWhenUsed/>
    <w:rsid w:val="001023C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023C8"/>
    <w:rPr>
      <w:rFonts w:ascii="Tahoma" w:hAnsi="Tahoma" w:cs="Tahoma"/>
      <w:sz w:val="16"/>
      <w:szCs w:val="16"/>
    </w:rPr>
  </w:style>
  <w:style w:type="character" w:styleId="a5">
    <w:name w:val="Strong"/>
    <w:uiPriority w:val="22"/>
    <w:qFormat/>
    <w:rsid w:val="00292FB4"/>
    <w:rPr>
      <w:b/>
      <w:bCs/>
      <w:spacing w:val="0"/>
    </w:rPr>
  </w:style>
  <w:style w:type="character" w:customStyle="1" w:styleId="apple-converted-space">
    <w:name w:val="apple-converted-space"/>
    <w:basedOn w:val="a0"/>
    <w:rsid w:val="00292FB4"/>
  </w:style>
  <w:style w:type="paragraph" w:styleId="Web">
    <w:name w:val="Normal (Web)"/>
    <w:basedOn w:val="a"/>
    <w:uiPriority w:val="99"/>
    <w:unhideWhenUsed/>
    <w:rsid w:val="00292F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Placeholder Text"/>
    <w:basedOn w:val="a0"/>
    <w:uiPriority w:val="99"/>
    <w:semiHidden/>
    <w:rsid w:val="00A15A9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idiatros.com/children/How-choose-safe-toys-children"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450</Words>
  <Characters>2431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4</cp:revision>
  <dcterms:created xsi:type="dcterms:W3CDTF">2014-11-10T22:20:00Z</dcterms:created>
  <dcterms:modified xsi:type="dcterms:W3CDTF">2014-11-10T23:24:00Z</dcterms:modified>
</cp:coreProperties>
</file>